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6" w:rsidRPr="00752FE6" w:rsidRDefault="00752FE6">
      <w:pPr>
        <w:rPr>
          <w:rFonts w:ascii="宋体" w:hAnsi="宋体" w:cs="Tahoma"/>
          <w:color w:val="000000"/>
          <w:kern w:val="0"/>
          <w:sz w:val="24"/>
          <w:szCs w:val="24"/>
        </w:rPr>
      </w:pPr>
    </w:p>
    <w:p w:rsidR="007262DF" w:rsidRPr="00752FE6" w:rsidRDefault="007262DF">
      <w:pPr>
        <w:rPr>
          <w:rFonts w:ascii="宋体" w:hAnsi="宋体" w:cs="Tahoma"/>
          <w:color w:val="000000"/>
          <w:kern w:val="0"/>
          <w:sz w:val="28"/>
          <w:szCs w:val="28"/>
        </w:rPr>
      </w:pPr>
      <w:r w:rsidRPr="00752FE6">
        <w:rPr>
          <w:rFonts w:ascii="宋体" w:hAnsi="宋体" w:cs="Tahoma" w:hint="eastAsia"/>
          <w:color w:val="000000"/>
          <w:kern w:val="0"/>
          <w:sz w:val="28"/>
          <w:szCs w:val="28"/>
        </w:rPr>
        <w:t>附件：</w:t>
      </w:r>
    </w:p>
    <w:p w:rsidR="007262DF" w:rsidRDefault="00752FE6" w:rsidP="00752FE6">
      <w:pPr>
        <w:ind w:firstLineChars="400" w:firstLine="1120"/>
        <w:rPr>
          <w:sz w:val="24"/>
          <w:szCs w:val="24"/>
        </w:rPr>
      </w:pPr>
      <w:r w:rsidRPr="00752FE6">
        <w:rPr>
          <w:rFonts w:ascii="宋体" w:hAnsi="宋体" w:cs="Tahoma"/>
          <w:color w:val="000000"/>
          <w:kern w:val="0"/>
          <w:sz w:val="28"/>
          <w:szCs w:val="28"/>
        </w:rPr>
        <w:t>2013-2014</w:t>
      </w:r>
      <w:r w:rsidRPr="00752FE6">
        <w:rPr>
          <w:rFonts w:ascii="宋体" w:hAnsi="宋体" w:cs="Tahoma" w:hint="eastAsia"/>
          <w:color w:val="000000"/>
          <w:kern w:val="0"/>
          <w:sz w:val="28"/>
          <w:szCs w:val="28"/>
        </w:rPr>
        <w:t>学年第</w:t>
      </w:r>
      <w:r w:rsidR="006E11E2">
        <w:rPr>
          <w:rFonts w:ascii="宋体" w:hAnsi="宋体" w:cs="Tahoma" w:hint="eastAsia"/>
          <w:color w:val="000000"/>
          <w:kern w:val="0"/>
          <w:sz w:val="28"/>
          <w:szCs w:val="28"/>
        </w:rPr>
        <w:t>二</w:t>
      </w:r>
      <w:r w:rsidRPr="00752FE6">
        <w:rPr>
          <w:rFonts w:ascii="宋体" w:hAnsi="宋体" w:cs="Tahoma" w:hint="eastAsia"/>
          <w:color w:val="000000"/>
          <w:kern w:val="0"/>
          <w:sz w:val="28"/>
          <w:szCs w:val="28"/>
        </w:rPr>
        <w:t>学期期末考试试卷抽查基本情况</w:t>
      </w:r>
    </w:p>
    <w:p w:rsidR="00752FE6" w:rsidRPr="007262DF" w:rsidRDefault="00752FE6" w:rsidP="007262DF">
      <w:pPr>
        <w:rPr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260"/>
        <w:gridCol w:w="1417"/>
        <w:gridCol w:w="1276"/>
      </w:tblGrid>
      <w:tr w:rsidR="00186ABB" w:rsidRPr="00752FE6" w:rsidTr="00A246F1">
        <w:tc>
          <w:tcPr>
            <w:tcW w:w="2802" w:type="dxa"/>
            <w:vAlign w:val="bottom"/>
          </w:tcPr>
          <w:p w:rsidR="00186ABB" w:rsidRPr="00752FE6" w:rsidRDefault="00186ABB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752FE6">
              <w:rPr>
                <w:rFonts w:ascii="宋体" w:hAnsi="宋体" w:cs="Tahoma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260" w:type="dxa"/>
            <w:vAlign w:val="bottom"/>
          </w:tcPr>
          <w:p w:rsidR="00186ABB" w:rsidRPr="00752FE6" w:rsidRDefault="00186ABB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752FE6">
              <w:rPr>
                <w:rFonts w:ascii="宋体" w:hAnsi="宋体" w:cs="Tahoma" w:hint="eastAsia"/>
                <w:color w:val="000000"/>
                <w:sz w:val="24"/>
                <w:szCs w:val="24"/>
              </w:rPr>
              <w:t>抽查课程</w:t>
            </w:r>
          </w:p>
        </w:tc>
        <w:tc>
          <w:tcPr>
            <w:tcW w:w="1417" w:type="dxa"/>
            <w:vAlign w:val="bottom"/>
          </w:tcPr>
          <w:p w:rsidR="00186ABB" w:rsidRPr="00752FE6" w:rsidRDefault="00186ABB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752FE6">
              <w:rPr>
                <w:rFonts w:ascii="宋体" w:hAnsi="宋体" w:cs="Tahoma" w:hint="eastAsia"/>
                <w:color w:val="000000"/>
                <w:sz w:val="24"/>
                <w:szCs w:val="24"/>
              </w:rPr>
              <w:t>抽查分数</w:t>
            </w:r>
          </w:p>
        </w:tc>
        <w:tc>
          <w:tcPr>
            <w:tcW w:w="1276" w:type="dxa"/>
          </w:tcPr>
          <w:p w:rsidR="00186ABB" w:rsidRPr="00752FE6" w:rsidRDefault="00186ABB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752FE6">
              <w:rPr>
                <w:rFonts w:ascii="宋体" w:hAnsi="宋体" w:cs="Tahoma" w:hint="eastAsia"/>
                <w:color w:val="000000"/>
                <w:sz w:val="24"/>
                <w:szCs w:val="24"/>
              </w:rPr>
              <w:t>评估结果</w:t>
            </w:r>
          </w:p>
        </w:tc>
      </w:tr>
      <w:tr w:rsidR="00015CC3" w:rsidRPr="00752FE6" w:rsidTr="00A246F1">
        <w:tc>
          <w:tcPr>
            <w:tcW w:w="2802" w:type="dxa"/>
            <w:vMerge w:val="restart"/>
            <w:vAlign w:val="center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3260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德育论</w:t>
            </w:r>
          </w:p>
        </w:tc>
        <w:tc>
          <w:tcPr>
            <w:tcW w:w="1417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92.2</w:t>
            </w:r>
          </w:p>
        </w:tc>
        <w:tc>
          <w:tcPr>
            <w:tcW w:w="1276" w:type="dxa"/>
          </w:tcPr>
          <w:p w:rsidR="00015CC3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比较教育学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政治与行政学院</w:t>
            </w:r>
          </w:p>
        </w:tc>
        <w:tc>
          <w:tcPr>
            <w:tcW w:w="3260" w:type="dxa"/>
            <w:vAlign w:val="bottom"/>
          </w:tcPr>
          <w:p w:rsidR="00312029" w:rsidRPr="006E11E2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6E11E2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中国特色社会主义理论体系概论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95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公文写作与处理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98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刑法分论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法律逻辑学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1F595C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文学概</w:t>
            </w:r>
            <w:r w:rsidR="001F595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论</w:t>
            </w: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（下）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大学语文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94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现代日语语法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96.6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67B5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CD63F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015CC3" w:rsidRPr="00752FE6" w:rsidTr="00A246F1">
        <w:tc>
          <w:tcPr>
            <w:tcW w:w="2802" w:type="dxa"/>
            <w:vMerge w:val="restart"/>
            <w:vAlign w:val="center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历史文化旅游学院</w:t>
            </w:r>
          </w:p>
        </w:tc>
        <w:tc>
          <w:tcPr>
            <w:tcW w:w="3260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中国历史文选</w:t>
            </w:r>
          </w:p>
        </w:tc>
        <w:tc>
          <w:tcPr>
            <w:tcW w:w="1417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89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015CC3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良好</w:t>
            </w:r>
          </w:p>
        </w:tc>
      </w:tr>
      <w:tr w:rsidR="00312029" w:rsidRPr="00752FE6" w:rsidTr="00C1746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中国近现代史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92.2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A246F1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复变函数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C1746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微分方程数值解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93.6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A246F1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物理与电子技术学院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电工学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93.6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C17465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力学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97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A246F1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无机化学（2）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A246F1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物质结构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A246F1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城市与环境学院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概率论与数理统计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94.6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591DEC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015CC3" w:rsidRPr="00752FE6" w:rsidTr="00A246F1">
        <w:tc>
          <w:tcPr>
            <w:tcW w:w="2802" w:type="dxa"/>
            <w:vMerge/>
            <w:vAlign w:val="bottom"/>
          </w:tcPr>
          <w:p w:rsidR="00015CC3" w:rsidRPr="00752FE6" w:rsidRDefault="00015CC3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15CC3" w:rsidRPr="00752FE6" w:rsidRDefault="00015CC3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城市规划原理</w:t>
            </w:r>
          </w:p>
        </w:tc>
        <w:tc>
          <w:tcPr>
            <w:tcW w:w="1417" w:type="dxa"/>
            <w:vAlign w:val="bottom"/>
          </w:tcPr>
          <w:p w:rsidR="00015CC3" w:rsidRPr="00752FE6" w:rsidRDefault="00015CC3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89.6</w:t>
            </w:r>
          </w:p>
        </w:tc>
        <w:tc>
          <w:tcPr>
            <w:tcW w:w="1276" w:type="dxa"/>
          </w:tcPr>
          <w:p w:rsidR="00015CC3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良好</w:t>
            </w:r>
          </w:p>
        </w:tc>
      </w:tr>
      <w:tr w:rsidR="00312029" w:rsidRPr="00752FE6" w:rsidTr="00157AEB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遗传学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E66D3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57AEB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基础生物学（2）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E66D3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57AEB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心理学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E66D3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57AEB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认知神经科学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E66D3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57AEB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计算机与信息技术学院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97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E66D3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157AEB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游戏设计概论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91.6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E66D3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015CC3" w:rsidRPr="00752FE6" w:rsidTr="00A246F1">
        <w:tc>
          <w:tcPr>
            <w:tcW w:w="2802" w:type="dxa"/>
            <w:vMerge w:val="restart"/>
            <w:vAlign w:val="center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3260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1417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79.6</w:t>
            </w:r>
          </w:p>
        </w:tc>
        <w:tc>
          <w:tcPr>
            <w:tcW w:w="1276" w:type="dxa"/>
            <w:vAlign w:val="center"/>
          </w:tcPr>
          <w:p w:rsidR="00015CC3" w:rsidRPr="00752FE6" w:rsidRDefault="0031293D" w:rsidP="00186A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  <w:r w:rsidR="00312029">
              <w:rPr>
                <w:rFonts w:ascii="宋体" w:hAnsi="宋体" w:hint="eastAsia"/>
              </w:rPr>
              <w:t>格</w:t>
            </w:r>
          </w:p>
        </w:tc>
      </w:tr>
      <w:tr w:rsidR="00312029" w:rsidRPr="00752FE6" w:rsidTr="00AB24C7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92.2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9404A6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AB24C7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视唱练耳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94.6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9404A6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AB24C7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多声部音乐分析及习作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92.6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9404A6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015CC3" w:rsidRPr="00752FE6" w:rsidTr="00A246F1">
        <w:tc>
          <w:tcPr>
            <w:tcW w:w="2802" w:type="dxa"/>
            <w:vMerge w:val="restart"/>
            <w:vAlign w:val="center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3260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学科教学论</w:t>
            </w:r>
          </w:p>
        </w:tc>
        <w:tc>
          <w:tcPr>
            <w:tcW w:w="1417" w:type="dxa"/>
            <w:vAlign w:val="bottom"/>
          </w:tcPr>
          <w:p w:rsidR="00015CC3" w:rsidRPr="00A922F8" w:rsidRDefault="00015CC3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84.2</w:t>
            </w:r>
          </w:p>
        </w:tc>
        <w:tc>
          <w:tcPr>
            <w:tcW w:w="1276" w:type="dxa"/>
            <w:vAlign w:val="center"/>
          </w:tcPr>
          <w:p w:rsidR="00015CC3" w:rsidRPr="00752FE6" w:rsidRDefault="00312029" w:rsidP="00186A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</w:tr>
      <w:tr w:rsidR="00015CC3" w:rsidRPr="00752FE6" w:rsidTr="00A246F1">
        <w:tc>
          <w:tcPr>
            <w:tcW w:w="2802" w:type="dxa"/>
            <w:vMerge/>
            <w:vAlign w:val="bottom"/>
          </w:tcPr>
          <w:p w:rsidR="00015CC3" w:rsidRPr="00752FE6" w:rsidRDefault="00015CC3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15CC3" w:rsidRPr="00752FE6" w:rsidRDefault="00015CC3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外国美术史</w:t>
            </w:r>
          </w:p>
        </w:tc>
        <w:tc>
          <w:tcPr>
            <w:tcW w:w="1417" w:type="dxa"/>
            <w:vAlign w:val="bottom"/>
          </w:tcPr>
          <w:p w:rsidR="00015CC3" w:rsidRPr="00752FE6" w:rsidRDefault="00015CC3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86</w:t>
            </w:r>
            <w:r w:rsidR="005030DA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276" w:type="dxa"/>
            <w:vAlign w:val="center"/>
          </w:tcPr>
          <w:p w:rsidR="00015CC3" w:rsidRPr="00752FE6" w:rsidRDefault="00312029" w:rsidP="00186A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</w:tr>
      <w:tr w:rsidR="00312029" w:rsidRPr="00752FE6" w:rsidTr="003877BB">
        <w:tc>
          <w:tcPr>
            <w:tcW w:w="2802" w:type="dxa"/>
            <w:vMerge w:val="restart"/>
            <w:vAlign w:val="center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3260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运动心理学</w:t>
            </w:r>
          </w:p>
        </w:tc>
        <w:tc>
          <w:tcPr>
            <w:tcW w:w="1417" w:type="dxa"/>
            <w:vAlign w:val="bottom"/>
          </w:tcPr>
          <w:p w:rsidR="00312029" w:rsidRPr="00A922F8" w:rsidRDefault="00312029" w:rsidP="00EB590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F97AF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312029" w:rsidRPr="00752FE6" w:rsidTr="003877BB">
        <w:tc>
          <w:tcPr>
            <w:tcW w:w="2802" w:type="dxa"/>
            <w:vMerge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运动生理学</w:t>
            </w:r>
          </w:p>
        </w:tc>
        <w:tc>
          <w:tcPr>
            <w:tcW w:w="1417" w:type="dxa"/>
            <w:vAlign w:val="bottom"/>
          </w:tcPr>
          <w:p w:rsidR="00312029" w:rsidRPr="00752FE6" w:rsidRDefault="00312029" w:rsidP="007262DF">
            <w:pPr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 w:rsidRPr="00A922F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90.2</w:t>
            </w:r>
          </w:p>
        </w:tc>
        <w:tc>
          <w:tcPr>
            <w:tcW w:w="1276" w:type="dxa"/>
          </w:tcPr>
          <w:p w:rsidR="00312029" w:rsidRDefault="00312029" w:rsidP="00312029">
            <w:pPr>
              <w:jc w:val="center"/>
            </w:pPr>
            <w:r w:rsidRPr="00F97AF8">
              <w:rPr>
                <w:rFonts w:ascii="宋体" w:hAnsi="宋体" w:cs="Tahoma" w:hint="eastAsia"/>
                <w:color w:val="000000"/>
                <w:sz w:val="24"/>
                <w:szCs w:val="24"/>
              </w:rPr>
              <w:t>优秀</w:t>
            </w:r>
          </w:p>
        </w:tc>
      </w:tr>
    </w:tbl>
    <w:p w:rsidR="003F33A1" w:rsidRDefault="003F33A1"/>
    <w:sectPr w:rsidR="003F33A1" w:rsidSect="00BF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CC" w:rsidRDefault="00B356CC" w:rsidP="00752FE6">
      <w:r>
        <w:separator/>
      </w:r>
    </w:p>
  </w:endnote>
  <w:endnote w:type="continuationSeparator" w:id="0">
    <w:p w:rsidR="00B356CC" w:rsidRDefault="00B356CC" w:rsidP="0075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CC" w:rsidRDefault="00B356CC" w:rsidP="00752FE6">
      <w:r>
        <w:separator/>
      </w:r>
    </w:p>
  </w:footnote>
  <w:footnote w:type="continuationSeparator" w:id="0">
    <w:p w:rsidR="00B356CC" w:rsidRDefault="00B356CC" w:rsidP="00752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A1"/>
    <w:rsid w:val="00015CC3"/>
    <w:rsid w:val="00051C4E"/>
    <w:rsid w:val="0007081E"/>
    <w:rsid w:val="00186ABB"/>
    <w:rsid w:val="001F30B6"/>
    <w:rsid w:val="001F595C"/>
    <w:rsid w:val="002F0C86"/>
    <w:rsid w:val="00312029"/>
    <w:rsid w:val="0031293D"/>
    <w:rsid w:val="003F33A1"/>
    <w:rsid w:val="00475013"/>
    <w:rsid w:val="005003FD"/>
    <w:rsid w:val="005030DA"/>
    <w:rsid w:val="006E11E2"/>
    <w:rsid w:val="007262DF"/>
    <w:rsid w:val="00752FE6"/>
    <w:rsid w:val="007C4C6F"/>
    <w:rsid w:val="008C34CA"/>
    <w:rsid w:val="00904DA8"/>
    <w:rsid w:val="00A246F1"/>
    <w:rsid w:val="00A67ABF"/>
    <w:rsid w:val="00AC296C"/>
    <w:rsid w:val="00AF17BD"/>
    <w:rsid w:val="00B356CC"/>
    <w:rsid w:val="00B81ED5"/>
    <w:rsid w:val="00BF46AD"/>
    <w:rsid w:val="00C87970"/>
    <w:rsid w:val="00D95BE9"/>
    <w:rsid w:val="00F7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2FE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2F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</cp:revision>
  <dcterms:created xsi:type="dcterms:W3CDTF">2014-11-04T01:00:00Z</dcterms:created>
  <dcterms:modified xsi:type="dcterms:W3CDTF">2014-11-11T02:55:00Z</dcterms:modified>
</cp:coreProperties>
</file>